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1337A" w14:textId="0140B8E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sv-SE" w:eastAsia="id-ID"/>
        </w:rPr>
        <w:t>KERANGKA ACUAN</w:t>
      </w:r>
      <w:r w:rsidR="00C31DF2">
        <w:rPr>
          <w:rFonts w:ascii="Arial" w:eastAsia="Times New Roman" w:hAnsi="Arial" w:cs="Arial"/>
          <w:b/>
          <w:bCs/>
          <w:sz w:val="28"/>
          <w:szCs w:val="28"/>
          <w:lang w:eastAsia="id-ID"/>
        </w:rPr>
        <w:t xml:space="preserve"> KERJA </w:t>
      </w:r>
    </w:p>
    <w:p w14:paraId="58C0856B" w14:textId="4E2ED63E" w:rsidR="00927009" w:rsidRPr="00927009" w:rsidRDefault="002824A6"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8"/>
          <w:szCs w:val="28"/>
          <w:lang w:eastAsia="id-ID"/>
        </w:rPr>
        <w:t>PENERIMAAN PESERTA DIDIK BARU</w:t>
      </w:r>
    </w:p>
    <w:p w14:paraId="6CCB3941" w14:textId="1E5F4899"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en-US" w:eastAsia="id-ID"/>
        </w:rPr>
        <w:t>TAHUN 201</w:t>
      </w:r>
      <w:r w:rsidR="002F54C0">
        <w:rPr>
          <w:rFonts w:ascii="Arial" w:eastAsia="Times New Roman" w:hAnsi="Arial" w:cs="Arial"/>
          <w:b/>
          <w:bCs/>
          <w:sz w:val="28"/>
          <w:szCs w:val="28"/>
          <w:lang w:eastAsia="id-ID"/>
        </w:rPr>
        <w:t>9</w:t>
      </w:r>
      <w:bookmarkStart w:id="0" w:name="_GoBack"/>
      <w:bookmarkEnd w:id="0"/>
    </w:p>
    <w:p w14:paraId="4B605538"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49B220AE"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519C9D29"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1.</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Pendahuluan</w:t>
      </w:r>
      <w:proofErr w:type="spellEnd"/>
    </w:p>
    <w:p w14:paraId="00460198"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5F162D5" w14:textId="23A741E6" w:rsidR="00C31DF2" w:rsidRDefault="005748CB" w:rsidP="00ED379C">
      <w:pPr>
        <w:shd w:val="clear" w:color="auto" w:fill="FFFFFF"/>
        <w:spacing w:after="0" w:line="240" w:lineRule="auto"/>
        <w:ind w:left="567" w:firstLine="426"/>
        <w:jc w:val="both"/>
        <w:textAlignment w:val="baseline"/>
        <w:rPr>
          <w:rFonts w:ascii="Arial" w:hAnsi="Arial" w:cs="Arial"/>
          <w:color w:val="333333"/>
          <w:sz w:val="24"/>
          <w:szCs w:val="24"/>
          <w:shd w:val="clear" w:color="auto" w:fill="FFFFFF"/>
        </w:rPr>
      </w:pPr>
      <w:r w:rsidRPr="005748CB">
        <w:rPr>
          <w:rFonts w:ascii="Arial" w:hAnsi="Arial" w:cs="Arial"/>
          <w:color w:val="333333"/>
          <w:sz w:val="24"/>
          <w:szCs w:val="24"/>
          <w:shd w:val="clear" w:color="auto" w:fill="FFFFFF"/>
        </w:rPr>
        <w:t>Kegiatan PPDB dimaksudkan untuk memberikan kesempatan yang seluas-luasnya bagi Warga Negara Indonesia usia sekolah yang memenuhi syarat tertentu untuk memperoleh pendidikan pada jenjang dan jenis sekolah secara obyektif, akuntabel, transparan,  dan tidak diskriminatif sesuai dengan ketentuan yang berlaku.</w:t>
      </w:r>
      <w:r w:rsidR="00172936">
        <w:rPr>
          <w:rFonts w:ascii="Arial" w:hAnsi="Arial" w:cs="Arial"/>
          <w:color w:val="333333"/>
          <w:sz w:val="24"/>
          <w:szCs w:val="24"/>
          <w:shd w:val="clear" w:color="auto" w:fill="FFFFFF"/>
        </w:rPr>
        <w:t xml:space="preserve"> Agar pelaksanaan PPDB di satuan pendidikan berjalan dengan tertib dan mampu memenuhi kebutuhan masyarakat maka diperlukan sebuah pedoman pelaksanaan yang tertuang dalam Petunjuk Teknis Penerimaan Peserta Didik Baru. Sebagai bentuk layanan kepada masyarakat yang mudah, cepat, akuntabel dan transparan maka khusus untuk PPDB SMP yang diselenggarakan oleh Pemerintah dilaksanakan secara online (dalam jaringan), sehingga dibutuhkan sebuah aplikasi yang selalu diperbaiki dan disempurnakan dari tahun ke tahun sehingga mampu memenuhi ekspektasi masyarakat.</w:t>
      </w:r>
    </w:p>
    <w:p w14:paraId="6297D9F0" w14:textId="0790F418" w:rsidR="00172936" w:rsidRPr="00C31DF2" w:rsidRDefault="00172936" w:rsidP="00ED379C">
      <w:pPr>
        <w:shd w:val="clear" w:color="auto" w:fill="FFFFFF"/>
        <w:spacing w:after="0" w:line="240" w:lineRule="auto"/>
        <w:ind w:left="567" w:firstLine="426"/>
        <w:jc w:val="both"/>
        <w:textAlignment w:val="baseline"/>
        <w:rPr>
          <w:rFonts w:ascii="Arial" w:eastAsia="Times New Roman" w:hAnsi="Arial" w:cs="Arial"/>
          <w:color w:val="151515"/>
          <w:sz w:val="24"/>
          <w:szCs w:val="24"/>
          <w:lang w:eastAsia="id-ID"/>
        </w:rPr>
      </w:pPr>
      <w:r>
        <w:rPr>
          <w:rFonts w:ascii="Arial" w:eastAsia="Times New Roman" w:hAnsi="Arial" w:cs="Arial"/>
          <w:color w:val="151515"/>
          <w:sz w:val="24"/>
          <w:szCs w:val="24"/>
          <w:lang w:eastAsia="id-ID"/>
        </w:rPr>
        <w:t xml:space="preserve">Untuk mengoperasionalkan aplikasi yang sudah tersedia maka dibutuhkan sebuah sistem jaringan yang menghubungkan masing masing server satuan pendidikan yang digunakan dalam PPDB Online dengan server Dinas Pendidikan dan Kebudayaan sebagai Performance Server yang </w:t>
      </w:r>
      <w:r w:rsidR="0080778B">
        <w:rPr>
          <w:rFonts w:ascii="Arial" w:eastAsia="Times New Roman" w:hAnsi="Arial" w:cs="Arial"/>
          <w:color w:val="151515"/>
          <w:sz w:val="24"/>
          <w:szCs w:val="24"/>
          <w:lang w:eastAsia="id-ID"/>
        </w:rPr>
        <w:t>a</w:t>
      </w:r>
      <w:r>
        <w:rPr>
          <w:rFonts w:ascii="Arial" w:eastAsia="Times New Roman" w:hAnsi="Arial" w:cs="Arial"/>
          <w:color w:val="151515"/>
          <w:sz w:val="24"/>
          <w:szCs w:val="24"/>
          <w:lang w:eastAsia="id-ID"/>
        </w:rPr>
        <w:t xml:space="preserve">kan diakses langsung oleh masyarakat dalam memantau data perkembangan realtime PPDB. Utuk itu maka dibutuhkan sebuah jaringan lokal (Lokal Area Network / LAN) </w:t>
      </w:r>
      <w:r w:rsidR="0080778B">
        <w:rPr>
          <w:rFonts w:ascii="Arial" w:eastAsia="Times New Roman" w:hAnsi="Arial" w:cs="Arial"/>
          <w:color w:val="151515"/>
          <w:sz w:val="24"/>
          <w:szCs w:val="24"/>
          <w:lang w:eastAsia="id-ID"/>
        </w:rPr>
        <w:t>yang solid dan mampu meredam kemungkinan terjadinya gangguan dari pihak luar (Hacker), jaringan yang solid dan aman tersebut akan mampu diwujudkan manakala terdapat teamwork yang solid, kredibel dan bertanggungjaqwab. Untuk itu komunikasi dan koordinasi antara Panitia PPDB Dinas Pendidikan dan Kebudayaan dengan Panitia PPDB Satuan pendidikan selalu dijaga tidak terputus selama proses PPDB berjalan.</w:t>
      </w:r>
    </w:p>
    <w:p w14:paraId="66ADE438" w14:textId="77777777" w:rsidR="00C31DF2" w:rsidRDefault="00C31DF2" w:rsidP="00927009">
      <w:pPr>
        <w:spacing w:after="0" w:line="293" w:lineRule="atLeast"/>
        <w:jc w:val="both"/>
        <w:rPr>
          <w:rFonts w:ascii="Arial" w:eastAsia="Times New Roman" w:hAnsi="Arial" w:cs="Arial"/>
          <w:sz w:val="24"/>
          <w:szCs w:val="24"/>
          <w:lang w:val="en-US" w:eastAsia="id-ID"/>
        </w:rPr>
      </w:pPr>
    </w:p>
    <w:p w14:paraId="43EC20FC" w14:textId="77777777" w:rsidR="005748CB" w:rsidRPr="005748CB" w:rsidRDefault="00927009" w:rsidP="005748CB">
      <w:pPr>
        <w:pStyle w:val="NormalWeb"/>
        <w:shd w:val="clear" w:color="auto" w:fill="FFFFFF"/>
        <w:spacing w:before="0" w:beforeAutospacing="0" w:after="0" w:afterAutospacing="0"/>
        <w:rPr>
          <w:rFonts w:ascii="Arial" w:hAnsi="Arial" w:cs="Arial"/>
          <w:color w:val="333333"/>
        </w:rPr>
      </w:pPr>
      <w:r w:rsidRPr="00927009">
        <w:rPr>
          <w:rFonts w:ascii="Arial" w:hAnsi="Arial" w:cs="Arial"/>
          <w:b/>
          <w:bCs/>
          <w:lang w:val="en-US"/>
        </w:rPr>
        <w:t>2.</w:t>
      </w:r>
      <w:r w:rsidRPr="00927009">
        <w:rPr>
          <w:b/>
          <w:bCs/>
          <w:sz w:val="14"/>
          <w:szCs w:val="14"/>
          <w:lang w:val="en-US"/>
        </w:rPr>
        <w:t>    </w:t>
      </w:r>
      <w:r w:rsidR="005748CB" w:rsidRPr="005748CB">
        <w:rPr>
          <w:rFonts w:ascii="Arial" w:hAnsi="Arial" w:cs="Arial"/>
          <w:b/>
          <w:bCs/>
          <w:color w:val="333333"/>
          <w:bdr w:val="none" w:sz="0" w:space="0" w:color="auto" w:frame="1"/>
        </w:rPr>
        <w:t>Dasar Hukum</w:t>
      </w:r>
    </w:p>
    <w:p w14:paraId="54BA36DE" w14:textId="77777777" w:rsidR="005748CB" w:rsidRPr="005748CB" w:rsidRDefault="005748CB" w:rsidP="00C72EDD">
      <w:pPr>
        <w:shd w:val="clear" w:color="auto" w:fill="FFFFFF"/>
        <w:spacing w:after="0" w:line="240" w:lineRule="auto"/>
        <w:ind w:left="426"/>
        <w:rPr>
          <w:rFonts w:ascii="Arial" w:eastAsia="Times New Roman" w:hAnsi="Arial" w:cs="Arial"/>
          <w:color w:val="333333"/>
          <w:sz w:val="24"/>
          <w:szCs w:val="24"/>
          <w:lang w:eastAsia="id-ID"/>
        </w:rPr>
      </w:pPr>
      <w:r w:rsidRPr="005748CB">
        <w:rPr>
          <w:rFonts w:ascii="Arial" w:eastAsia="Times New Roman" w:hAnsi="Arial" w:cs="Arial"/>
          <w:color w:val="333333"/>
          <w:sz w:val="24"/>
          <w:szCs w:val="24"/>
          <w:lang w:eastAsia="id-ID"/>
        </w:rPr>
        <w:t>Dasar hukum pelaksanaan pelaksanaan PPDB tahun pelajaran 2018/2019 adalah:</w:t>
      </w:r>
    </w:p>
    <w:p w14:paraId="06D7BBE4" w14:textId="77777777" w:rsidR="005748CB" w:rsidRPr="005748CB" w:rsidRDefault="005748CB" w:rsidP="005748CB">
      <w:pPr>
        <w:numPr>
          <w:ilvl w:val="0"/>
          <w:numId w:val="2"/>
        </w:numPr>
        <w:shd w:val="clear" w:color="auto" w:fill="FFFFFF"/>
        <w:spacing w:after="75" w:line="240" w:lineRule="auto"/>
        <w:ind w:left="709" w:hanging="283"/>
        <w:rPr>
          <w:rFonts w:ascii="Arial" w:eastAsia="Times New Roman" w:hAnsi="Arial" w:cs="Arial"/>
          <w:color w:val="333333"/>
          <w:sz w:val="24"/>
          <w:szCs w:val="24"/>
          <w:lang w:eastAsia="id-ID"/>
        </w:rPr>
      </w:pPr>
      <w:r w:rsidRPr="005748CB">
        <w:rPr>
          <w:rFonts w:ascii="Arial" w:eastAsia="Times New Roman" w:hAnsi="Arial" w:cs="Arial"/>
          <w:color w:val="333333"/>
          <w:sz w:val="24"/>
          <w:szCs w:val="24"/>
          <w:lang w:eastAsia="id-ID"/>
        </w:rPr>
        <w:t>UU Nomor 20 Tahun 2003 tentang Sistem Pendidikan Nasional</w:t>
      </w:r>
    </w:p>
    <w:p w14:paraId="1D4FDA1E" w14:textId="77777777" w:rsidR="005748CB" w:rsidRPr="005748CB" w:rsidRDefault="005748CB" w:rsidP="005748CB">
      <w:pPr>
        <w:numPr>
          <w:ilvl w:val="0"/>
          <w:numId w:val="2"/>
        </w:numPr>
        <w:shd w:val="clear" w:color="auto" w:fill="FFFFFF"/>
        <w:spacing w:after="75" w:line="240" w:lineRule="auto"/>
        <w:ind w:left="709" w:hanging="283"/>
        <w:rPr>
          <w:rFonts w:ascii="Arial" w:eastAsia="Times New Roman" w:hAnsi="Arial" w:cs="Arial"/>
          <w:color w:val="333333"/>
          <w:sz w:val="24"/>
          <w:szCs w:val="24"/>
          <w:lang w:eastAsia="id-ID"/>
        </w:rPr>
      </w:pPr>
      <w:r w:rsidRPr="005748CB">
        <w:rPr>
          <w:rFonts w:ascii="Arial" w:eastAsia="Times New Roman" w:hAnsi="Arial" w:cs="Arial"/>
          <w:color w:val="333333"/>
          <w:sz w:val="24"/>
          <w:szCs w:val="24"/>
          <w:lang w:eastAsia="id-ID"/>
        </w:rPr>
        <w:t>UU Nomor 23 Tahun 2014 tentang Pemerintahan Daerah</w:t>
      </w:r>
    </w:p>
    <w:p w14:paraId="1B6F84E5" w14:textId="77777777" w:rsidR="005748CB" w:rsidRPr="005748CB" w:rsidRDefault="005748CB" w:rsidP="005748CB">
      <w:pPr>
        <w:numPr>
          <w:ilvl w:val="0"/>
          <w:numId w:val="2"/>
        </w:numPr>
        <w:shd w:val="clear" w:color="auto" w:fill="FFFFFF"/>
        <w:spacing w:after="75" w:line="240" w:lineRule="auto"/>
        <w:ind w:left="709" w:hanging="283"/>
        <w:rPr>
          <w:rFonts w:ascii="Arial" w:eastAsia="Times New Roman" w:hAnsi="Arial" w:cs="Arial"/>
          <w:color w:val="333333"/>
          <w:sz w:val="24"/>
          <w:szCs w:val="24"/>
          <w:lang w:eastAsia="id-ID"/>
        </w:rPr>
      </w:pPr>
      <w:r w:rsidRPr="005748CB">
        <w:rPr>
          <w:rFonts w:ascii="Arial" w:eastAsia="Times New Roman" w:hAnsi="Arial" w:cs="Arial"/>
          <w:color w:val="333333"/>
          <w:sz w:val="24"/>
          <w:szCs w:val="24"/>
          <w:lang w:eastAsia="id-ID"/>
        </w:rPr>
        <w:t>Peraturan Pemerintah Nomor 66 Tahun 2010 tentang Penyelenggaraan Pendidikan,  pengganti PP Nomor 17 Tahun 2010</w:t>
      </w:r>
    </w:p>
    <w:p w14:paraId="204A106C" w14:textId="77777777" w:rsidR="005748CB" w:rsidRPr="005748CB" w:rsidRDefault="005748CB" w:rsidP="005748CB">
      <w:pPr>
        <w:numPr>
          <w:ilvl w:val="0"/>
          <w:numId w:val="2"/>
        </w:numPr>
        <w:shd w:val="clear" w:color="auto" w:fill="FFFFFF"/>
        <w:spacing w:after="75" w:line="240" w:lineRule="auto"/>
        <w:ind w:left="709" w:hanging="283"/>
        <w:rPr>
          <w:rFonts w:ascii="Arial" w:eastAsia="Times New Roman" w:hAnsi="Arial" w:cs="Arial"/>
          <w:color w:val="333333"/>
          <w:sz w:val="24"/>
          <w:szCs w:val="24"/>
          <w:lang w:eastAsia="id-ID"/>
        </w:rPr>
      </w:pPr>
      <w:r w:rsidRPr="005748CB">
        <w:rPr>
          <w:rFonts w:ascii="Arial" w:eastAsia="Times New Roman" w:hAnsi="Arial" w:cs="Arial"/>
          <w:color w:val="333333"/>
          <w:sz w:val="24"/>
          <w:szCs w:val="24"/>
          <w:lang w:eastAsia="id-ID"/>
        </w:rPr>
        <w:t>Peraturan Menteri Pendidikan dan Kebudayaan Republik Indonesia Nomor 17 Tahun 2017 tentang Penerimaan Peserta Didik Baru (PPDB) pada Taman Kanak-Kanak, Sekolah Dasar, Sekolah Menengah Pertama, Sekolah Menengah Atas, Sekolah Menengah Kejuruan, atau bentuk lain yang sederajat.</w:t>
      </w:r>
    </w:p>
    <w:p w14:paraId="5464C0CC" w14:textId="2C3AE2B5" w:rsidR="005748CB" w:rsidRDefault="005748CB" w:rsidP="005748CB">
      <w:pPr>
        <w:numPr>
          <w:ilvl w:val="0"/>
          <w:numId w:val="2"/>
        </w:numPr>
        <w:shd w:val="clear" w:color="auto" w:fill="FFFFFF"/>
        <w:spacing w:after="75" w:line="240" w:lineRule="auto"/>
        <w:ind w:left="709" w:hanging="283"/>
        <w:rPr>
          <w:rFonts w:ascii="Arial" w:eastAsia="Times New Roman" w:hAnsi="Arial" w:cs="Arial"/>
          <w:color w:val="333333"/>
          <w:sz w:val="24"/>
          <w:szCs w:val="24"/>
          <w:lang w:eastAsia="id-ID"/>
        </w:rPr>
      </w:pPr>
      <w:r w:rsidRPr="005748CB">
        <w:rPr>
          <w:rFonts w:ascii="Arial" w:eastAsia="Times New Roman" w:hAnsi="Arial" w:cs="Arial"/>
          <w:color w:val="333333"/>
          <w:sz w:val="24"/>
          <w:szCs w:val="24"/>
          <w:lang w:eastAsia="id-ID"/>
        </w:rPr>
        <w:t>Permendikbud Nomor 17 Tahun 2017 tentang Penerimaan Peserta Didik Baru</w:t>
      </w:r>
    </w:p>
    <w:p w14:paraId="6A181790" w14:textId="394CD909" w:rsidR="00C72EDD" w:rsidRDefault="00C72EDD" w:rsidP="00C72EDD">
      <w:pPr>
        <w:shd w:val="clear" w:color="auto" w:fill="FFFFFF"/>
        <w:spacing w:after="75" w:line="240" w:lineRule="auto"/>
        <w:ind w:left="709"/>
        <w:rPr>
          <w:rFonts w:ascii="Arial" w:eastAsia="Times New Roman" w:hAnsi="Arial" w:cs="Arial"/>
          <w:color w:val="333333"/>
          <w:sz w:val="24"/>
          <w:szCs w:val="24"/>
          <w:lang w:eastAsia="id-ID"/>
        </w:rPr>
      </w:pPr>
    </w:p>
    <w:p w14:paraId="542F136C" w14:textId="2D08F851" w:rsidR="00C72EDD" w:rsidRDefault="00C72EDD" w:rsidP="00C72EDD">
      <w:pPr>
        <w:shd w:val="clear" w:color="auto" w:fill="FFFFFF"/>
        <w:spacing w:after="75" w:line="240" w:lineRule="auto"/>
        <w:ind w:left="709"/>
        <w:rPr>
          <w:rFonts w:ascii="Arial" w:eastAsia="Times New Roman" w:hAnsi="Arial" w:cs="Arial"/>
          <w:color w:val="333333"/>
          <w:sz w:val="24"/>
          <w:szCs w:val="24"/>
          <w:lang w:eastAsia="id-ID"/>
        </w:rPr>
      </w:pPr>
    </w:p>
    <w:p w14:paraId="4C2B0C59" w14:textId="77777777" w:rsidR="00C72EDD" w:rsidRPr="005748CB" w:rsidRDefault="00C72EDD" w:rsidP="00C72EDD">
      <w:pPr>
        <w:shd w:val="clear" w:color="auto" w:fill="FFFFFF"/>
        <w:spacing w:after="75" w:line="240" w:lineRule="auto"/>
        <w:ind w:left="709"/>
        <w:rPr>
          <w:rFonts w:ascii="Arial" w:eastAsia="Times New Roman" w:hAnsi="Arial" w:cs="Arial"/>
          <w:color w:val="333333"/>
          <w:sz w:val="24"/>
          <w:szCs w:val="24"/>
          <w:lang w:eastAsia="id-ID"/>
        </w:rPr>
      </w:pPr>
    </w:p>
    <w:p w14:paraId="0D9D6684" w14:textId="6A39BBF2" w:rsidR="00927009" w:rsidRPr="00927009" w:rsidRDefault="00927009" w:rsidP="005748CB">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lastRenderedPageBreak/>
        <w:t>3.</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Lingkup</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Kegiatan</w:t>
      </w:r>
      <w:proofErr w:type="spellEnd"/>
    </w:p>
    <w:p w14:paraId="6A729A83" w14:textId="77777777"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w:t>
      </w:r>
    </w:p>
    <w:p w14:paraId="55009D3F" w14:textId="2A8592C4" w:rsidR="005748CB" w:rsidRPr="005748CB" w:rsidRDefault="00927009" w:rsidP="005748CB">
      <w:pPr>
        <w:pStyle w:val="ListParagraph"/>
        <w:numPr>
          <w:ilvl w:val="0"/>
          <w:numId w:val="3"/>
        </w:numPr>
        <w:spacing w:after="0" w:line="293" w:lineRule="atLeast"/>
        <w:jc w:val="both"/>
        <w:rPr>
          <w:rFonts w:ascii="Crafty Girls" w:eastAsia="Times New Roman" w:hAnsi="Crafty Girls" w:cs="Times New Roman"/>
          <w:sz w:val="20"/>
          <w:szCs w:val="20"/>
          <w:lang w:eastAsia="id-ID"/>
        </w:rPr>
      </w:pPr>
      <w:proofErr w:type="spellStart"/>
      <w:r w:rsidRPr="005748CB">
        <w:rPr>
          <w:rFonts w:ascii="Arial" w:eastAsia="Times New Roman" w:hAnsi="Arial" w:cs="Arial"/>
          <w:sz w:val="24"/>
          <w:szCs w:val="24"/>
          <w:lang w:val="en-US" w:eastAsia="id-ID"/>
        </w:rPr>
        <w:t>Mempersiapkan</w:t>
      </w:r>
      <w:proofErr w:type="spellEnd"/>
      <w:r w:rsidRPr="005748CB">
        <w:rPr>
          <w:rFonts w:ascii="Arial" w:eastAsia="Times New Roman" w:hAnsi="Arial" w:cs="Arial"/>
          <w:sz w:val="24"/>
          <w:szCs w:val="24"/>
          <w:lang w:val="en-US" w:eastAsia="id-ID"/>
        </w:rPr>
        <w:t xml:space="preserve"> </w:t>
      </w:r>
      <w:r w:rsidR="005748CB" w:rsidRPr="005748CB">
        <w:rPr>
          <w:rFonts w:ascii="Arial" w:eastAsia="Times New Roman" w:hAnsi="Arial" w:cs="Arial"/>
          <w:sz w:val="24"/>
          <w:szCs w:val="24"/>
          <w:lang w:eastAsia="id-ID"/>
        </w:rPr>
        <w:t xml:space="preserve">petunjuk teknis penerimaan peserta didik baru sebagai pedoman satuan pendidikan dalam melaksanakan penerimaan peserta didik baru. </w:t>
      </w:r>
    </w:p>
    <w:p w14:paraId="5F00F950" w14:textId="5EF4CFC0" w:rsidR="00927009" w:rsidRPr="005748CB" w:rsidRDefault="005748CB" w:rsidP="00911A2A">
      <w:pPr>
        <w:pStyle w:val="ListParagraph"/>
        <w:numPr>
          <w:ilvl w:val="0"/>
          <w:numId w:val="3"/>
        </w:numPr>
        <w:spacing w:after="0" w:line="293" w:lineRule="atLeast"/>
        <w:jc w:val="both"/>
        <w:rPr>
          <w:rFonts w:ascii="Crafty Girls" w:eastAsia="Times New Roman" w:hAnsi="Crafty Girls" w:cs="Times New Roman"/>
          <w:sz w:val="20"/>
          <w:szCs w:val="20"/>
          <w:lang w:eastAsia="id-ID"/>
        </w:rPr>
      </w:pPr>
      <w:r w:rsidRPr="005748CB">
        <w:rPr>
          <w:rFonts w:ascii="Arial" w:eastAsia="Times New Roman" w:hAnsi="Arial" w:cs="Arial"/>
          <w:sz w:val="24"/>
          <w:szCs w:val="24"/>
          <w:lang w:eastAsia="id-ID"/>
        </w:rPr>
        <w:t xml:space="preserve">Memfasilitasi satuan pendidikan yang diselenggarakan oleh Pemerintah untuk menyelenggarakan Penerimaan peserta Didik Baru dalam jejaring (online) </w:t>
      </w:r>
    </w:p>
    <w:p w14:paraId="70D2F25B" w14:textId="77777777" w:rsidR="005748CB" w:rsidRPr="00927009" w:rsidRDefault="005748CB" w:rsidP="005748CB">
      <w:pPr>
        <w:pStyle w:val="ListParagraph"/>
        <w:spacing w:after="0" w:line="293" w:lineRule="atLeast"/>
        <w:ind w:left="786"/>
        <w:jc w:val="both"/>
        <w:rPr>
          <w:rFonts w:ascii="Crafty Girls" w:eastAsia="Times New Roman" w:hAnsi="Crafty Girls" w:cs="Times New Roman"/>
          <w:sz w:val="20"/>
          <w:szCs w:val="20"/>
          <w:lang w:eastAsia="id-ID"/>
        </w:rPr>
      </w:pPr>
    </w:p>
    <w:p w14:paraId="436948FB" w14:textId="653DFA1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4.</w:t>
      </w:r>
      <w:r w:rsidRPr="00927009">
        <w:rPr>
          <w:rFonts w:ascii="Times New Roman" w:eastAsia="Times New Roman" w:hAnsi="Times New Roman" w:cs="Times New Roman"/>
          <w:b/>
          <w:bCs/>
          <w:sz w:val="14"/>
          <w:szCs w:val="14"/>
          <w:lang w:val="en-US" w:eastAsia="id-ID"/>
        </w:rPr>
        <w:t>    </w:t>
      </w:r>
      <w:r w:rsidR="00DC6CEC">
        <w:rPr>
          <w:rFonts w:ascii="Arial" w:eastAsia="Times New Roman" w:hAnsi="Arial" w:cs="Arial"/>
          <w:b/>
          <w:bCs/>
          <w:sz w:val="24"/>
          <w:szCs w:val="24"/>
          <w:lang w:eastAsia="id-ID"/>
        </w:rPr>
        <w:t>Teknik Pe</w:t>
      </w:r>
      <w:r w:rsidR="005748CB">
        <w:rPr>
          <w:rFonts w:ascii="Arial" w:eastAsia="Times New Roman" w:hAnsi="Arial" w:cs="Arial"/>
          <w:b/>
          <w:bCs/>
          <w:sz w:val="24"/>
          <w:szCs w:val="24"/>
          <w:lang w:eastAsia="id-ID"/>
        </w:rPr>
        <w:t>laksanaan</w:t>
      </w:r>
    </w:p>
    <w:p w14:paraId="392193A2"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1260DCEE" w14:textId="55F2A989" w:rsidR="007F4A7E" w:rsidRDefault="007F4A7E" w:rsidP="005748CB">
      <w:pPr>
        <w:pStyle w:val="ListParagraph"/>
        <w:numPr>
          <w:ilvl w:val="0"/>
          <w:numId w:val="4"/>
        </w:numPr>
        <w:spacing w:after="0" w:line="293" w:lineRule="atLeast"/>
        <w:jc w:val="both"/>
        <w:rPr>
          <w:rFonts w:ascii="Arial" w:eastAsia="Times New Roman" w:hAnsi="Arial" w:cs="Arial"/>
          <w:sz w:val="24"/>
          <w:szCs w:val="24"/>
          <w:lang w:eastAsia="id-ID"/>
        </w:rPr>
      </w:pPr>
      <w:r w:rsidRPr="007F4A7E">
        <w:rPr>
          <w:rFonts w:ascii="Arial" w:eastAsia="Times New Roman" w:hAnsi="Arial" w:cs="Arial"/>
          <w:sz w:val="24"/>
          <w:szCs w:val="24"/>
          <w:lang w:eastAsia="id-ID"/>
        </w:rPr>
        <w:t xml:space="preserve">Dinas Pendidikan </w:t>
      </w:r>
      <w:r>
        <w:rPr>
          <w:rFonts w:ascii="Arial" w:eastAsia="Times New Roman" w:hAnsi="Arial" w:cs="Arial"/>
          <w:sz w:val="24"/>
          <w:szCs w:val="24"/>
          <w:lang w:eastAsia="id-ID"/>
        </w:rPr>
        <w:t xml:space="preserve">dan Kebudayaan Kota Magelang Menyusun Petunjuk Teknis Penerimaan Peserta Didik Baru sebagai acuan pelaksanaan PPDB di Satuan Pendidikan. </w:t>
      </w:r>
    </w:p>
    <w:p w14:paraId="0D3CCED7" w14:textId="189DAC82" w:rsidR="007F4A7E" w:rsidRPr="007F4A7E" w:rsidRDefault="007F4A7E" w:rsidP="005748CB">
      <w:pPr>
        <w:pStyle w:val="ListParagraph"/>
        <w:numPr>
          <w:ilvl w:val="0"/>
          <w:numId w:val="4"/>
        </w:numPr>
        <w:spacing w:after="0" w:line="293" w:lineRule="atLeast"/>
        <w:jc w:val="both"/>
        <w:rPr>
          <w:rFonts w:ascii="Arial" w:eastAsia="Times New Roman" w:hAnsi="Arial" w:cs="Arial"/>
          <w:sz w:val="24"/>
          <w:szCs w:val="24"/>
          <w:lang w:eastAsia="id-ID"/>
        </w:rPr>
      </w:pPr>
      <w:r w:rsidRPr="007F4A7E">
        <w:rPr>
          <w:rFonts w:ascii="Arial" w:eastAsia="Times New Roman" w:hAnsi="Arial" w:cs="Arial"/>
          <w:sz w:val="24"/>
          <w:szCs w:val="24"/>
          <w:lang w:eastAsia="id-ID"/>
        </w:rPr>
        <w:t xml:space="preserve">Dinas Pendidikan </w:t>
      </w:r>
      <w:r>
        <w:rPr>
          <w:rFonts w:ascii="Arial" w:eastAsia="Times New Roman" w:hAnsi="Arial" w:cs="Arial"/>
          <w:sz w:val="24"/>
          <w:szCs w:val="24"/>
          <w:lang w:eastAsia="id-ID"/>
        </w:rPr>
        <w:t xml:space="preserve">dan Kebudayaan Kota Magelang </w:t>
      </w:r>
      <w:r w:rsidRPr="007F4A7E">
        <w:rPr>
          <w:rFonts w:ascii="Arial" w:eastAsia="Times New Roman" w:hAnsi="Arial" w:cs="Arial"/>
          <w:sz w:val="24"/>
          <w:szCs w:val="24"/>
          <w:lang w:eastAsia="id-ID"/>
        </w:rPr>
        <w:t xml:space="preserve">mensosialisasikan </w:t>
      </w:r>
      <w:r>
        <w:rPr>
          <w:rFonts w:ascii="Arial" w:eastAsia="Times New Roman" w:hAnsi="Arial" w:cs="Arial"/>
          <w:sz w:val="24"/>
          <w:szCs w:val="24"/>
          <w:lang w:eastAsia="id-ID"/>
        </w:rPr>
        <w:t>Petunjuk Teknis Penerimaan Peserta Didik Baru kepada semua satuan pendidikan.</w:t>
      </w:r>
    </w:p>
    <w:p w14:paraId="7CD3E01D" w14:textId="00E9FA2F" w:rsidR="007F4A7E" w:rsidRPr="007F4A7E" w:rsidRDefault="00DC6CEC" w:rsidP="005748CB">
      <w:pPr>
        <w:pStyle w:val="ListParagraph"/>
        <w:numPr>
          <w:ilvl w:val="0"/>
          <w:numId w:val="4"/>
        </w:numPr>
        <w:spacing w:after="0" w:line="293" w:lineRule="atLeast"/>
        <w:jc w:val="both"/>
        <w:rPr>
          <w:rFonts w:ascii="Crafty Girls" w:eastAsia="Times New Roman" w:hAnsi="Crafty Girls" w:cs="Times New Roman"/>
          <w:sz w:val="20"/>
          <w:szCs w:val="20"/>
          <w:lang w:eastAsia="id-ID"/>
        </w:rPr>
      </w:pPr>
      <w:r w:rsidRPr="005748CB">
        <w:rPr>
          <w:rFonts w:ascii="Arial" w:eastAsia="Times New Roman" w:hAnsi="Arial" w:cs="Arial"/>
          <w:sz w:val="24"/>
          <w:szCs w:val="24"/>
          <w:lang w:eastAsia="id-ID"/>
        </w:rPr>
        <w:t xml:space="preserve">Semua satuan pendidikan </w:t>
      </w:r>
      <w:r w:rsidR="005748CB" w:rsidRPr="005748CB">
        <w:rPr>
          <w:rFonts w:ascii="Arial" w:eastAsia="Times New Roman" w:hAnsi="Arial" w:cs="Arial"/>
          <w:sz w:val="24"/>
          <w:szCs w:val="24"/>
          <w:lang w:eastAsia="id-ID"/>
        </w:rPr>
        <w:t>yang diselenggarakan oleh Pemerintah mempersiapkan server dan PC Client sesuai kebutuhan.</w:t>
      </w:r>
    </w:p>
    <w:p w14:paraId="2B2F828A" w14:textId="2E96EA3F" w:rsidR="007F4A7E" w:rsidRPr="007F4A7E" w:rsidRDefault="007F4A7E" w:rsidP="005748CB">
      <w:pPr>
        <w:pStyle w:val="ListParagraph"/>
        <w:numPr>
          <w:ilvl w:val="0"/>
          <w:numId w:val="4"/>
        </w:numPr>
        <w:spacing w:after="0" w:line="293" w:lineRule="atLeast"/>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Tim Teknis Dinas Pendidikan dan Kebudayaan melakukan pengecekan instalasi LAN di satuan pendidikan.</w:t>
      </w:r>
    </w:p>
    <w:p w14:paraId="11A0DBC9" w14:textId="6EA54335" w:rsidR="00927009" w:rsidRDefault="007F4A7E" w:rsidP="007F4A7E">
      <w:pPr>
        <w:pStyle w:val="ListParagraph"/>
        <w:numPr>
          <w:ilvl w:val="0"/>
          <w:numId w:val="4"/>
        </w:numPr>
        <w:spacing w:after="0" w:line="293" w:lineRule="atLeast"/>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Tim Teknis Dinas Pendidikan dan Kebudayaan melakukan sterilisasi server dan PC Client satuan pendidikan serta menginstal aplikasi PPDB.</w:t>
      </w:r>
      <w:r w:rsidRPr="00927009">
        <w:rPr>
          <w:rFonts w:ascii="Crafty Girls" w:eastAsia="Times New Roman" w:hAnsi="Crafty Girls" w:cs="Times New Roman"/>
          <w:sz w:val="20"/>
          <w:szCs w:val="20"/>
          <w:lang w:eastAsia="id-ID"/>
        </w:rPr>
        <w:t xml:space="preserve"> </w:t>
      </w:r>
    </w:p>
    <w:p w14:paraId="3504EBFE" w14:textId="18DE3A34" w:rsidR="007F4A7E" w:rsidRPr="007F4A7E" w:rsidRDefault="007F4A7E" w:rsidP="007F4A7E">
      <w:pPr>
        <w:pStyle w:val="ListParagraph"/>
        <w:numPr>
          <w:ilvl w:val="0"/>
          <w:numId w:val="4"/>
        </w:numPr>
        <w:spacing w:after="0" w:line="293" w:lineRule="atLeast"/>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Tim Teknis Dinas Pendidikan dan Kebudayaan mengkoordinir input data pendaftar, melaksanakan pengamanan jaringan, memfasilitasi pengecekan data dan posisi pendaftar melalui SMS Gateway, menyusun jurnal pendaftaran secara online, perubahan jurnal dilakukan dengan interval waktu 5 menit.</w:t>
      </w:r>
    </w:p>
    <w:p w14:paraId="206BA8F2" w14:textId="4B4A693E" w:rsidR="007F4A7E" w:rsidRPr="00A155BE" w:rsidRDefault="007F4A7E" w:rsidP="00BF359E">
      <w:pPr>
        <w:pStyle w:val="ListParagraph"/>
        <w:numPr>
          <w:ilvl w:val="0"/>
          <w:numId w:val="4"/>
        </w:numPr>
        <w:spacing w:after="0" w:line="293" w:lineRule="atLeast"/>
        <w:jc w:val="both"/>
        <w:rPr>
          <w:rFonts w:ascii="Arial" w:eastAsia="Times New Roman" w:hAnsi="Arial" w:cs="Arial"/>
          <w:sz w:val="24"/>
          <w:szCs w:val="24"/>
          <w:lang w:eastAsia="id-ID"/>
        </w:rPr>
      </w:pPr>
      <w:r w:rsidRPr="00A155BE">
        <w:rPr>
          <w:rFonts w:ascii="Arial" w:eastAsia="Times New Roman" w:hAnsi="Arial" w:cs="Arial"/>
          <w:sz w:val="24"/>
          <w:szCs w:val="24"/>
          <w:lang w:eastAsia="id-ID"/>
        </w:rPr>
        <w:t xml:space="preserve">Tim Teknis Dinas Pendidikan dan Kebudayaan mengunci data di server pada hari terakhir setelah semua satuan pendidikan menyatakan telah selesai menginput data calon peserta didik </w:t>
      </w:r>
      <w:r w:rsidR="00A155BE" w:rsidRPr="00A155BE">
        <w:rPr>
          <w:rFonts w:ascii="Arial" w:eastAsia="Times New Roman" w:hAnsi="Arial" w:cs="Arial"/>
          <w:sz w:val="24"/>
          <w:szCs w:val="24"/>
          <w:lang w:eastAsia="id-ID"/>
        </w:rPr>
        <w:t>dan merilis jurnal final yang berfungsi sebagai pemberitahuan calon peserta didik yang dinyatakan diterima.</w:t>
      </w:r>
    </w:p>
    <w:p w14:paraId="55103DAA" w14:textId="3E9D564F" w:rsidR="007F4A7E" w:rsidRPr="00927009" w:rsidRDefault="007F4A7E" w:rsidP="007F4A7E">
      <w:pPr>
        <w:pStyle w:val="ListParagraph"/>
        <w:spacing w:after="0" w:line="293" w:lineRule="atLeast"/>
        <w:ind w:left="78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 </w:t>
      </w:r>
    </w:p>
    <w:p w14:paraId="631C585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5.</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 xml:space="preserve">Waktu dan </w:t>
      </w:r>
      <w:proofErr w:type="spellStart"/>
      <w:r w:rsidRPr="00927009">
        <w:rPr>
          <w:rFonts w:ascii="Arial" w:eastAsia="Times New Roman" w:hAnsi="Arial" w:cs="Arial"/>
          <w:b/>
          <w:bCs/>
          <w:sz w:val="24"/>
          <w:szCs w:val="24"/>
          <w:lang w:val="en-US" w:eastAsia="id-ID"/>
        </w:rPr>
        <w:t>Tempat</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Pelaksanaan</w:t>
      </w:r>
      <w:proofErr w:type="spellEnd"/>
    </w:p>
    <w:p w14:paraId="51766696" w14:textId="77777777" w:rsidR="00927009" w:rsidRPr="00927009" w:rsidRDefault="00927009" w:rsidP="00927009">
      <w:pPr>
        <w:spacing w:after="0" w:line="293" w:lineRule="atLeast"/>
        <w:ind w:firstLine="360"/>
        <w:jc w:val="both"/>
        <w:rPr>
          <w:rFonts w:ascii="Crafty Girls" w:eastAsia="Times New Roman" w:hAnsi="Crafty Girls" w:cs="Times New Roman"/>
          <w:sz w:val="20"/>
          <w:szCs w:val="20"/>
          <w:lang w:eastAsia="id-ID"/>
        </w:rPr>
      </w:pPr>
    </w:p>
    <w:p w14:paraId="464A65ED" w14:textId="0E791796" w:rsidR="00927009" w:rsidRPr="00927009" w:rsidRDefault="00927009" w:rsidP="00DC6CEC">
      <w:pPr>
        <w:spacing w:after="0" w:line="293" w:lineRule="atLeast"/>
        <w:ind w:left="2977" w:hanging="2693"/>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xml:space="preserve">Waktu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A155BE">
        <w:rPr>
          <w:rFonts w:ascii="Arial" w:eastAsia="Times New Roman" w:hAnsi="Arial" w:cs="Arial"/>
          <w:sz w:val="24"/>
          <w:szCs w:val="24"/>
          <w:lang w:eastAsia="id-ID"/>
        </w:rPr>
        <w:t>Penerimaan Peserta Didik Baru (PPDB) dilaksnakan sesuai jadwal yang sudah ditetapkan oleh Kementrian Pendidikan dan Kebudayaan.</w:t>
      </w:r>
    </w:p>
    <w:p w14:paraId="2F352258" w14:textId="3EF58DB2" w:rsidR="00927009" w:rsidRPr="00927009" w:rsidRDefault="00A155BE" w:rsidP="00A155BE">
      <w:pPr>
        <w:spacing w:after="0" w:line="293" w:lineRule="atLeast"/>
        <w:ind w:left="2977" w:hanging="2693"/>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T</w:t>
      </w:r>
      <w:proofErr w:type="spellStart"/>
      <w:r w:rsidR="00927009" w:rsidRPr="00927009">
        <w:rPr>
          <w:rFonts w:ascii="Arial" w:eastAsia="Times New Roman" w:hAnsi="Arial" w:cs="Arial"/>
          <w:sz w:val="24"/>
          <w:szCs w:val="24"/>
          <w:lang w:val="en-US" w:eastAsia="id-ID"/>
        </w:rPr>
        <w:t>empat</w:t>
      </w:r>
      <w:proofErr w:type="spellEnd"/>
      <w:r w:rsidR="00927009" w:rsidRPr="00927009">
        <w:rPr>
          <w:rFonts w:ascii="Arial" w:eastAsia="Times New Roman" w:hAnsi="Arial" w:cs="Arial"/>
          <w:sz w:val="24"/>
          <w:szCs w:val="24"/>
          <w:lang w:val="en-US" w:eastAsia="id-ID"/>
        </w:rPr>
        <w:t xml:space="preserve"> </w:t>
      </w:r>
      <w:proofErr w:type="spellStart"/>
      <w:r w:rsidR="00927009" w:rsidRPr="00927009">
        <w:rPr>
          <w:rFonts w:ascii="Arial" w:eastAsia="Times New Roman" w:hAnsi="Arial" w:cs="Arial"/>
          <w:sz w:val="24"/>
          <w:szCs w:val="24"/>
          <w:lang w:val="en-US" w:eastAsia="id-ID"/>
        </w:rPr>
        <w:t>pelaksanaan</w:t>
      </w:r>
      <w:proofErr w:type="spellEnd"/>
      <w:r w:rsidR="00927009" w:rsidRPr="00927009">
        <w:rPr>
          <w:rFonts w:ascii="Arial" w:eastAsia="Times New Roman" w:hAnsi="Arial" w:cs="Arial"/>
          <w:sz w:val="24"/>
          <w:szCs w:val="24"/>
          <w:lang w:val="en-US" w:eastAsia="id-ID"/>
        </w:rPr>
        <w:t>    : </w:t>
      </w:r>
      <w:r>
        <w:rPr>
          <w:rFonts w:ascii="Arial" w:eastAsia="Times New Roman" w:hAnsi="Arial" w:cs="Arial"/>
          <w:sz w:val="24"/>
          <w:szCs w:val="24"/>
          <w:lang w:eastAsia="id-ID"/>
        </w:rPr>
        <w:t>Input data dilaksanakan</w:t>
      </w:r>
      <w:r w:rsidR="00927009" w:rsidRPr="00927009">
        <w:rPr>
          <w:rFonts w:ascii="Arial" w:eastAsia="Times New Roman" w:hAnsi="Arial" w:cs="Arial"/>
          <w:sz w:val="24"/>
          <w:szCs w:val="24"/>
          <w:lang w:val="en-US" w:eastAsia="id-ID"/>
        </w:rPr>
        <w:t> </w:t>
      </w:r>
      <w:r w:rsidR="0020618A">
        <w:rPr>
          <w:rFonts w:ascii="Arial" w:eastAsia="Times New Roman" w:hAnsi="Arial" w:cs="Arial"/>
          <w:sz w:val="24"/>
          <w:szCs w:val="24"/>
          <w:lang w:eastAsia="id-ID"/>
        </w:rPr>
        <w:t>Satuan Pendidikan masing-masing</w:t>
      </w:r>
      <w:r>
        <w:rPr>
          <w:rFonts w:ascii="Arial" w:eastAsia="Times New Roman" w:hAnsi="Arial" w:cs="Arial"/>
          <w:sz w:val="24"/>
          <w:szCs w:val="24"/>
          <w:lang w:eastAsia="id-ID"/>
        </w:rPr>
        <w:t xml:space="preserve"> sedangkan proses manajemen dilaksanakan di Dinas Pendidikan dan Kebudayaan.</w:t>
      </w:r>
    </w:p>
    <w:p w14:paraId="24735D5E"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78D198FD"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6.</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Keluaran</w:t>
      </w:r>
      <w:proofErr w:type="spellEnd"/>
      <w:r w:rsidRPr="00927009">
        <w:rPr>
          <w:rFonts w:ascii="Arial" w:eastAsia="Times New Roman" w:hAnsi="Arial" w:cs="Arial"/>
          <w:b/>
          <w:bCs/>
          <w:sz w:val="24"/>
          <w:szCs w:val="24"/>
          <w:lang w:val="en-US" w:eastAsia="id-ID"/>
        </w:rPr>
        <w:t xml:space="preserve"> (Output)</w:t>
      </w:r>
    </w:p>
    <w:p w14:paraId="1BE72ACF"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E61F549" w14:textId="6B455AA8" w:rsidR="00927009" w:rsidRPr="00927009" w:rsidRDefault="00A155BE" w:rsidP="0020618A">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Pelaksanaan Penerimaan Peserta didik Baru (PPDB) di semua satuan pendidikan dengan ketentuan satuan pendidikan yang diselenggarakan pemerintah jenjang SMP secara daring (dalan jejaring) sedangkan SMP yang diselenggarakan oleh masyarakat serta SD dan TK secara Offline / Luring (luar jejaring)</w:t>
      </w:r>
      <w:r w:rsidR="0020618A">
        <w:rPr>
          <w:rFonts w:ascii="Arial" w:eastAsia="Times New Roman" w:hAnsi="Arial" w:cs="Arial"/>
          <w:sz w:val="24"/>
          <w:szCs w:val="24"/>
          <w:lang w:eastAsia="id-ID"/>
        </w:rPr>
        <w:t>.</w:t>
      </w:r>
    </w:p>
    <w:p w14:paraId="5F0B99D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B194F9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lastRenderedPageBreak/>
        <w:t>7.</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Hasil (Outcome)</w:t>
      </w:r>
    </w:p>
    <w:p w14:paraId="750EBA6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3545ABA9" w14:textId="77777777" w:rsidR="00A155BE" w:rsidRPr="00C31DF2" w:rsidRDefault="00A155BE" w:rsidP="00A155BE">
      <w:pPr>
        <w:shd w:val="clear" w:color="auto" w:fill="FFFFFF"/>
        <w:spacing w:after="0" w:line="240" w:lineRule="auto"/>
        <w:ind w:left="426"/>
        <w:jc w:val="both"/>
        <w:textAlignment w:val="baseline"/>
        <w:rPr>
          <w:rFonts w:ascii="Arial" w:eastAsia="Times New Roman" w:hAnsi="Arial" w:cs="Arial"/>
          <w:color w:val="151515"/>
          <w:sz w:val="24"/>
          <w:szCs w:val="24"/>
          <w:lang w:eastAsia="id-ID"/>
        </w:rPr>
      </w:pPr>
      <w:r>
        <w:rPr>
          <w:rFonts w:ascii="Arial" w:eastAsia="Times New Roman" w:hAnsi="Arial" w:cs="Arial"/>
          <w:sz w:val="24"/>
          <w:szCs w:val="24"/>
          <w:lang w:eastAsia="id-ID"/>
        </w:rPr>
        <w:t xml:space="preserve">Terlaksnanya Penerimaan Peserta Didik Baru yang </w:t>
      </w:r>
      <w:r w:rsidRPr="005748CB">
        <w:rPr>
          <w:rFonts w:ascii="Arial" w:hAnsi="Arial" w:cs="Arial"/>
          <w:color w:val="333333"/>
          <w:sz w:val="24"/>
          <w:szCs w:val="24"/>
          <w:shd w:val="clear" w:color="auto" w:fill="FFFFFF"/>
        </w:rPr>
        <w:t>obyektif, akuntabel, transparan,  dan tidak diskriminatif sesuai dengan ketentuan yang berlaku.</w:t>
      </w:r>
    </w:p>
    <w:p w14:paraId="5110FE5E" w14:textId="2C50DD47" w:rsidR="00927009" w:rsidRPr="00927009" w:rsidRDefault="00927009" w:rsidP="0020618A">
      <w:pPr>
        <w:spacing w:after="0" w:line="293" w:lineRule="atLeast"/>
        <w:ind w:firstLine="284"/>
        <w:jc w:val="both"/>
        <w:rPr>
          <w:rFonts w:ascii="Crafty Girls" w:eastAsia="Times New Roman" w:hAnsi="Crafty Girls" w:cs="Times New Roman"/>
          <w:sz w:val="20"/>
          <w:szCs w:val="20"/>
          <w:lang w:eastAsia="id-ID"/>
        </w:rPr>
      </w:pPr>
    </w:p>
    <w:p w14:paraId="291EE7E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8.</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Pembiayaan</w:t>
      </w:r>
      <w:proofErr w:type="spellEnd"/>
    </w:p>
    <w:p w14:paraId="21B2E807"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77C11FB" w14:textId="3934F67A" w:rsidR="00927009" w:rsidRPr="00927009" w:rsidRDefault="00927009" w:rsidP="0020618A">
      <w:pPr>
        <w:spacing w:after="0" w:line="293" w:lineRule="atLeast"/>
        <w:ind w:left="426"/>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Biaya</w:t>
      </w:r>
      <w:proofErr w:type="spellEnd"/>
      <w:r w:rsidRPr="00927009">
        <w:rPr>
          <w:rFonts w:ascii="Arial" w:eastAsia="Times New Roman" w:hAnsi="Arial" w:cs="Arial"/>
          <w:sz w:val="24"/>
          <w:szCs w:val="24"/>
          <w:lang w:val="en-US" w:eastAsia="id-ID"/>
        </w:rPr>
        <w:t xml:space="preserve"> </w:t>
      </w:r>
      <w:r w:rsidR="00A155BE">
        <w:rPr>
          <w:rFonts w:ascii="Arial" w:eastAsia="Times New Roman" w:hAnsi="Arial" w:cs="Arial"/>
          <w:sz w:val="24"/>
          <w:szCs w:val="24"/>
          <w:lang w:eastAsia="id-ID"/>
        </w:rPr>
        <w:t>pelaaksanaan Penerimaan Peserta Didik Baru</w:t>
      </w:r>
      <w:r w:rsidR="0020618A">
        <w:rPr>
          <w:rFonts w:ascii="Arial" w:eastAsia="Times New Roman" w:hAnsi="Arial" w:cs="Arial"/>
          <w:sz w:val="24"/>
          <w:szCs w:val="24"/>
          <w:lang w:eastAsia="id-ID"/>
        </w:rPr>
        <w:t xml:space="preserve"> berasal dari dana APBD II (dana kegiatan rutin)</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sebesar</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Rp</w:t>
      </w:r>
      <w:proofErr w:type="spellEnd"/>
      <w:r w:rsidRPr="00927009">
        <w:rPr>
          <w:rFonts w:ascii="Arial" w:eastAsia="Times New Roman" w:hAnsi="Arial" w:cs="Arial"/>
          <w:sz w:val="24"/>
          <w:szCs w:val="24"/>
          <w:lang w:val="en-US" w:eastAsia="id-ID"/>
        </w:rPr>
        <w:t xml:space="preserve"> </w:t>
      </w:r>
      <w:r w:rsidR="00A155BE">
        <w:rPr>
          <w:rFonts w:ascii="Arial" w:eastAsia="Times New Roman" w:hAnsi="Arial" w:cs="Arial"/>
          <w:sz w:val="24"/>
          <w:szCs w:val="24"/>
          <w:lang w:eastAsia="id-ID"/>
        </w:rPr>
        <w:t>159</w:t>
      </w:r>
      <w:r w:rsidR="0020618A">
        <w:rPr>
          <w:rFonts w:ascii="Arial" w:eastAsia="Times New Roman" w:hAnsi="Arial" w:cs="Arial"/>
          <w:sz w:val="24"/>
          <w:szCs w:val="24"/>
          <w:lang w:eastAsia="id-ID"/>
        </w:rPr>
        <w:t>.5</w:t>
      </w:r>
      <w:r w:rsidR="00A155BE">
        <w:rPr>
          <w:rFonts w:ascii="Arial" w:eastAsia="Times New Roman" w:hAnsi="Arial" w:cs="Arial"/>
          <w:sz w:val="24"/>
          <w:szCs w:val="24"/>
          <w:lang w:eastAsia="id-ID"/>
        </w:rPr>
        <w:t>7</w:t>
      </w:r>
      <w:r w:rsidR="0020618A">
        <w:rPr>
          <w:rFonts w:ascii="Arial" w:eastAsia="Times New Roman" w:hAnsi="Arial" w:cs="Arial"/>
          <w:sz w:val="24"/>
          <w:szCs w:val="24"/>
          <w:lang w:eastAsia="id-ID"/>
        </w:rPr>
        <w:t>0.</w:t>
      </w:r>
      <w:proofErr w:type="gramStart"/>
      <w:r w:rsidR="0020618A">
        <w:rPr>
          <w:rFonts w:ascii="Arial" w:eastAsia="Times New Roman" w:hAnsi="Arial" w:cs="Arial"/>
          <w:sz w:val="24"/>
          <w:szCs w:val="24"/>
          <w:lang w:eastAsia="id-ID"/>
        </w:rPr>
        <w:t>000</w:t>
      </w:r>
      <w:r w:rsidRPr="00927009">
        <w:rPr>
          <w:rFonts w:ascii="Arial" w:eastAsia="Times New Roman" w:hAnsi="Arial" w:cs="Arial"/>
          <w:sz w:val="24"/>
          <w:szCs w:val="24"/>
          <w:lang w:val="en-US" w:eastAsia="id-ID"/>
        </w:rPr>
        <w:t>,-</w:t>
      </w:r>
      <w:proofErr w:type="gramEnd"/>
      <w:r w:rsidRPr="00927009">
        <w:rPr>
          <w:rFonts w:ascii="Arial" w:eastAsia="Times New Roman" w:hAnsi="Arial" w:cs="Arial"/>
          <w:sz w:val="24"/>
          <w:szCs w:val="24"/>
          <w:lang w:val="en-US" w:eastAsia="id-ID"/>
        </w:rPr>
        <w:t xml:space="preserve"> (</w:t>
      </w:r>
      <w:r w:rsidR="00A155BE">
        <w:rPr>
          <w:rFonts w:ascii="Arial" w:eastAsia="Times New Roman" w:hAnsi="Arial" w:cs="Arial"/>
          <w:sz w:val="24"/>
          <w:szCs w:val="24"/>
          <w:lang w:eastAsia="id-ID"/>
        </w:rPr>
        <w:t xml:space="preserve">Seratus limapuluh sembilan </w:t>
      </w:r>
      <w:r w:rsidR="0020618A">
        <w:rPr>
          <w:rFonts w:ascii="Arial" w:eastAsia="Times New Roman" w:hAnsi="Arial" w:cs="Arial"/>
          <w:sz w:val="24"/>
          <w:szCs w:val="24"/>
          <w:lang w:eastAsia="id-ID"/>
        </w:rPr>
        <w:t xml:space="preserve"> juta </w:t>
      </w:r>
      <w:r w:rsidR="00A155BE">
        <w:rPr>
          <w:rFonts w:ascii="Arial" w:eastAsia="Times New Roman" w:hAnsi="Arial" w:cs="Arial"/>
          <w:sz w:val="24"/>
          <w:szCs w:val="24"/>
          <w:lang w:eastAsia="id-ID"/>
        </w:rPr>
        <w:t>lima</w:t>
      </w:r>
      <w:r w:rsidR="0020618A">
        <w:rPr>
          <w:rFonts w:ascii="Arial" w:eastAsia="Times New Roman" w:hAnsi="Arial" w:cs="Arial"/>
          <w:sz w:val="24"/>
          <w:szCs w:val="24"/>
          <w:lang w:eastAsia="id-ID"/>
        </w:rPr>
        <w:t xml:space="preserve">ratus </w:t>
      </w:r>
      <w:r w:rsidRPr="00927009">
        <w:rPr>
          <w:rFonts w:ascii="Arial" w:eastAsia="Times New Roman" w:hAnsi="Arial" w:cs="Arial"/>
          <w:sz w:val="24"/>
          <w:szCs w:val="24"/>
          <w:lang w:val="en-US" w:eastAsia="id-ID"/>
        </w:rPr>
        <w:t xml:space="preserve"> </w:t>
      </w:r>
      <w:r w:rsidR="00A155BE">
        <w:rPr>
          <w:rFonts w:ascii="Arial" w:eastAsia="Times New Roman" w:hAnsi="Arial" w:cs="Arial"/>
          <w:sz w:val="24"/>
          <w:szCs w:val="24"/>
          <w:lang w:eastAsia="id-ID"/>
        </w:rPr>
        <w:t>tujuh</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puluh</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ribu</w:t>
      </w:r>
      <w:proofErr w:type="spellEnd"/>
      <w:r w:rsidRPr="00927009">
        <w:rPr>
          <w:rFonts w:ascii="Arial" w:eastAsia="Times New Roman" w:hAnsi="Arial" w:cs="Arial"/>
          <w:sz w:val="24"/>
          <w:szCs w:val="24"/>
          <w:lang w:val="en-US" w:eastAsia="id-ID"/>
        </w:rPr>
        <w:t xml:space="preserve"> rupiah).</w:t>
      </w:r>
    </w:p>
    <w:p w14:paraId="1DCAC84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212047E6" w14:textId="77777777" w:rsidR="00A155BE" w:rsidRDefault="00A155BE" w:rsidP="00927009">
      <w:pPr>
        <w:spacing w:after="0" w:line="293" w:lineRule="atLeast"/>
        <w:jc w:val="center"/>
        <w:rPr>
          <w:rFonts w:ascii="Arial" w:eastAsia="Times New Roman" w:hAnsi="Arial" w:cs="Arial"/>
          <w:sz w:val="24"/>
          <w:szCs w:val="24"/>
          <w:lang w:eastAsia="id-ID"/>
        </w:rPr>
      </w:pPr>
    </w:p>
    <w:p w14:paraId="4D88C93B" w14:textId="77777777" w:rsidR="00A155BE" w:rsidRDefault="00A155BE" w:rsidP="00927009">
      <w:pPr>
        <w:spacing w:after="0" w:line="293" w:lineRule="atLeast"/>
        <w:jc w:val="center"/>
        <w:rPr>
          <w:rFonts w:ascii="Arial" w:eastAsia="Times New Roman" w:hAnsi="Arial" w:cs="Arial"/>
          <w:sz w:val="24"/>
          <w:szCs w:val="24"/>
          <w:lang w:eastAsia="id-ID"/>
        </w:rPr>
      </w:pPr>
    </w:p>
    <w:p w14:paraId="07728D43" w14:textId="139CB3E1" w:rsidR="00927009" w:rsidRPr="00927009" w:rsidRDefault="0020618A" w:rsidP="00927009">
      <w:pPr>
        <w:spacing w:after="0" w:line="293" w:lineRule="atLeast"/>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Magelang</w:t>
      </w:r>
      <w:r w:rsidR="00927009" w:rsidRPr="00927009">
        <w:rPr>
          <w:rFonts w:ascii="Arial" w:eastAsia="Times New Roman" w:hAnsi="Arial" w:cs="Arial"/>
          <w:sz w:val="24"/>
          <w:szCs w:val="24"/>
          <w:lang w:eastAsia="id-ID"/>
        </w:rPr>
        <w:t>, </w:t>
      </w:r>
      <w:r>
        <w:rPr>
          <w:rFonts w:ascii="Arial" w:eastAsia="Times New Roman" w:hAnsi="Arial" w:cs="Arial"/>
          <w:sz w:val="24"/>
          <w:szCs w:val="24"/>
          <w:lang w:eastAsia="id-ID"/>
        </w:rPr>
        <w:t xml:space="preserve">     Oktober </w:t>
      </w:r>
      <w:r w:rsidR="00927009" w:rsidRPr="00927009">
        <w:rPr>
          <w:rFonts w:ascii="Arial" w:eastAsia="Times New Roman" w:hAnsi="Arial" w:cs="Arial"/>
          <w:i/>
          <w:iCs/>
          <w:sz w:val="24"/>
          <w:szCs w:val="24"/>
          <w:lang w:eastAsia="id-ID"/>
        </w:rPr>
        <w:t xml:space="preserve"> 201</w:t>
      </w:r>
      <w:r>
        <w:rPr>
          <w:rFonts w:ascii="Arial" w:eastAsia="Times New Roman" w:hAnsi="Arial" w:cs="Arial"/>
          <w:i/>
          <w:iCs/>
          <w:sz w:val="24"/>
          <w:szCs w:val="24"/>
          <w:lang w:eastAsia="id-ID"/>
        </w:rPr>
        <w:t>7</w:t>
      </w:r>
    </w:p>
    <w:p w14:paraId="50A1F6AA" w14:textId="46AD8151" w:rsidR="00927009" w:rsidRPr="00927009" w:rsidRDefault="0020618A" w:rsidP="00927009">
      <w:pPr>
        <w:spacing w:after="0" w:line="240" w:lineRule="auto"/>
        <w:jc w:val="center"/>
        <w:rPr>
          <w:rFonts w:ascii="Crafty Girls" w:eastAsia="Times New Roman" w:hAnsi="Crafty Girls" w:cs="Times New Roman"/>
          <w:sz w:val="20"/>
          <w:szCs w:val="20"/>
          <w:lang w:eastAsia="id-ID"/>
        </w:rPr>
      </w:pPr>
      <w:r>
        <w:rPr>
          <w:rFonts w:ascii="Arial Narrow" w:eastAsia="Times New Roman" w:hAnsi="Arial Narrow" w:cs="Times New Roman"/>
          <w:sz w:val="24"/>
          <w:szCs w:val="24"/>
          <w:lang w:eastAsia="id-ID"/>
        </w:rPr>
        <w:t>Kepala</w:t>
      </w:r>
    </w:p>
    <w:p w14:paraId="7080C1DB" w14:textId="2E277380" w:rsidR="00927009" w:rsidRPr="00927009" w:rsidRDefault="0020618A"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Dinas Pendidikan dan Kebudayaan</w:t>
      </w:r>
    </w:p>
    <w:p w14:paraId="1699D031" w14:textId="77777777"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p>
    <w:p w14:paraId="25D4B55A" w14:textId="77777777"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TTD</w:t>
      </w:r>
    </w:p>
    <w:p w14:paraId="6C3E1775" w14:textId="77777777"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p>
    <w:p w14:paraId="2516D493" w14:textId="0D9BA413" w:rsidR="00927009" w:rsidRPr="00927009" w:rsidRDefault="0020618A"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4"/>
          <w:szCs w:val="24"/>
          <w:u w:val="single"/>
          <w:lang w:eastAsia="id-ID"/>
        </w:rPr>
        <w:t>TAUFIQ NURBAKIN, S.Pd, M.Pd</w:t>
      </w:r>
      <w:r w:rsidR="00927009" w:rsidRPr="00927009">
        <w:rPr>
          <w:rFonts w:ascii="Arial" w:eastAsia="Times New Roman" w:hAnsi="Arial" w:cs="Arial"/>
          <w:b/>
          <w:bCs/>
          <w:sz w:val="24"/>
          <w:szCs w:val="24"/>
          <w:u w:val="single"/>
          <w:lang w:eastAsia="id-ID"/>
        </w:rPr>
        <w:t>.</w:t>
      </w:r>
      <w:r w:rsidR="00927009" w:rsidRPr="00927009">
        <w:rPr>
          <w:rFonts w:ascii="Arial Narrow" w:eastAsia="Times New Roman" w:hAnsi="Arial Narrow" w:cs="Times New Roman"/>
          <w:sz w:val="24"/>
          <w:szCs w:val="24"/>
          <w:lang w:eastAsia="id-ID"/>
        </w:rPr>
        <w:t> </w:t>
      </w:r>
    </w:p>
    <w:p w14:paraId="77E5C29F" w14:textId="03BAF31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Narrow" w:eastAsia="Times New Roman" w:hAnsi="Arial Narrow" w:cs="Times New Roman"/>
          <w:sz w:val="24"/>
          <w:szCs w:val="24"/>
          <w:lang w:eastAsia="id-ID"/>
        </w:rPr>
        <w:t xml:space="preserve">NIP. </w:t>
      </w:r>
      <w:r w:rsidR="0020618A">
        <w:rPr>
          <w:rFonts w:ascii="Arial Narrow" w:eastAsia="Times New Roman" w:hAnsi="Arial Narrow" w:cs="Times New Roman"/>
          <w:sz w:val="24"/>
          <w:szCs w:val="24"/>
          <w:lang w:eastAsia="id-ID"/>
        </w:rPr>
        <w:t>19630403 198703 1 016</w:t>
      </w:r>
    </w:p>
    <w:p w14:paraId="486946E4" w14:textId="77777777" w:rsidR="00F10EFE" w:rsidRDefault="00F10EFE" w:rsidP="00927009"/>
    <w:sectPr w:rsidR="00F10E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afty Girls">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F47912"/>
    <w:multiLevelType w:val="hybridMultilevel"/>
    <w:tmpl w:val="C0784DF6"/>
    <w:lvl w:ilvl="0" w:tplc="7548B5B8">
      <w:start w:val="1"/>
      <w:numFmt w:val="lowerLetter"/>
      <w:lvlText w:val="%1."/>
      <w:lvlJc w:val="left"/>
      <w:pPr>
        <w:ind w:left="786" w:hanging="360"/>
      </w:pPr>
      <w:rPr>
        <w:rFonts w:ascii="Arial" w:hAnsi="Arial" w:cs="Arial" w:hint="default"/>
        <w:sz w:val="24"/>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 w15:restartNumberingAfterBreak="0">
    <w:nsid w:val="4BEF64CE"/>
    <w:multiLevelType w:val="multilevel"/>
    <w:tmpl w:val="1AA46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7A3756"/>
    <w:multiLevelType w:val="hybridMultilevel"/>
    <w:tmpl w:val="D34E0434"/>
    <w:lvl w:ilvl="0" w:tplc="712E638E">
      <w:start w:val="1"/>
      <w:numFmt w:val="lowerLetter"/>
      <w:lvlText w:val="%1."/>
      <w:lvlJc w:val="left"/>
      <w:pPr>
        <w:ind w:left="786" w:hanging="360"/>
      </w:pPr>
      <w:rPr>
        <w:rFonts w:ascii="Arial" w:hAnsi="Arial" w:cs="Arial" w:hint="default"/>
        <w:sz w:val="24"/>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 w15:restartNumberingAfterBreak="0">
    <w:nsid w:val="52F00996"/>
    <w:multiLevelType w:val="multilevel"/>
    <w:tmpl w:val="FB54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9"/>
    <w:rsid w:val="000D6ED7"/>
    <w:rsid w:val="00172936"/>
    <w:rsid w:val="001E2773"/>
    <w:rsid w:val="0020618A"/>
    <w:rsid w:val="002824A6"/>
    <w:rsid w:val="002F54C0"/>
    <w:rsid w:val="004E4311"/>
    <w:rsid w:val="005748CB"/>
    <w:rsid w:val="00672AF6"/>
    <w:rsid w:val="007F4A7E"/>
    <w:rsid w:val="0080778B"/>
    <w:rsid w:val="00927009"/>
    <w:rsid w:val="009B108A"/>
    <w:rsid w:val="00A155BE"/>
    <w:rsid w:val="00A9286F"/>
    <w:rsid w:val="00BF5AA1"/>
    <w:rsid w:val="00C31DF2"/>
    <w:rsid w:val="00C72EDD"/>
    <w:rsid w:val="00C75D20"/>
    <w:rsid w:val="00DC6CEC"/>
    <w:rsid w:val="00ED379C"/>
    <w:rsid w:val="00EE455B"/>
    <w:rsid w:val="00F10EF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2A89"/>
  <w15:chartTrackingRefBased/>
  <w15:docId w15:val="{A8BEA281-AC21-4AB6-8CE0-9482F811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1DF2"/>
    <w:rPr>
      <w:color w:val="0000FF"/>
      <w:u w:val="single"/>
    </w:rPr>
  </w:style>
  <w:style w:type="paragraph" w:styleId="NormalWeb">
    <w:name w:val="Normal (Web)"/>
    <w:basedOn w:val="Normal"/>
    <w:uiPriority w:val="99"/>
    <w:semiHidden/>
    <w:unhideWhenUsed/>
    <w:rsid w:val="005748CB"/>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5748CB"/>
    <w:rPr>
      <w:b/>
      <w:bCs/>
    </w:rPr>
  </w:style>
  <w:style w:type="paragraph" w:styleId="ListParagraph">
    <w:name w:val="List Paragraph"/>
    <w:basedOn w:val="Normal"/>
    <w:uiPriority w:val="34"/>
    <w:qFormat/>
    <w:rsid w:val="00574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52171">
      <w:bodyDiv w:val="1"/>
      <w:marLeft w:val="0"/>
      <w:marRight w:val="0"/>
      <w:marTop w:val="0"/>
      <w:marBottom w:val="0"/>
      <w:divBdr>
        <w:top w:val="none" w:sz="0" w:space="0" w:color="auto"/>
        <w:left w:val="none" w:sz="0" w:space="0" w:color="auto"/>
        <w:bottom w:val="none" w:sz="0" w:space="0" w:color="auto"/>
        <w:right w:val="none" w:sz="0" w:space="0" w:color="auto"/>
      </w:divBdr>
    </w:div>
    <w:div w:id="1005865555">
      <w:bodyDiv w:val="1"/>
      <w:marLeft w:val="0"/>
      <w:marRight w:val="0"/>
      <w:marTop w:val="0"/>
      <w:marBottom w:val="0"/>
      <w:divBdr>
        <w:top w:val="none" w:sz="0" w:space="0" w:color="auto"/>
        <w:left w:val="none" w:sz="0" w:space="0" w:color="auto"/>
        <w:bottom w:val="none" w:sz="0" w:space="0" w:color="auto"/>
        <w:right w:val="none" w:sz="0" w:space="0" w:color="auto"/>
      </w:divBdr>
      <w:divsChild>
        <w:div w:id="848829599">
          <w:marLeft w:val="360"/>
          <w:marRight w:val="0"/>
          <w:marTop w:val="0"/>
          <w:marBottom w:val="0"/>
          <w:divBdr>
            <w:top w:val="none" w:sz="0" w:space="0" w:color="auto"/>
            <w:left w:val="none" w:sz="0" w:space="0" w:color="auto"/>
            <w:bottom w:val="none" w:sz="0" w:space="0" w:color="auto"/>
            <w:right w:val="none" w:sz="0" w:space="0" w:color="auto"/>
          </w:divBdr>
        </w:div>
        <w:div w:id="433745661">
          <w:marLeft w:val="360"/>
          <w:marRight w:val="0"/>
          <w:marTop w:val="0"/>
          <w:marBottom w:val="0"/>
          <w:divBdr>
            <w:top w:val="none" w:sz="0" w:space="0" w:color="auto"/>
            <w:left w:val="none" w:sz="0" w:space="0" w:color="auto"/>
            <w:bottom w:val="none" w:sz="0" w:space="0" w:color="auto"/>
            <w:right w:val="none" w:sz="0" w:space="0" w:color="auto"/>
          </w:divBdr>
        </w:div>
        <w:div w:id="121075571">
          <w:marLeft w:val="360"/>
          <w:marRight w:val="0"/>
          <w:marTop w:val="0"/>
          <w:marBottom w:val="0"/>
          <w:divBdr>
            <w:top w:val="none" w:sz="0" w:space="0" w:color="auto"/>
            <w:left w:val="none" w:sz="0" w:space="0" w:color="auto"/>
            <w:bottom w:val="none" w:sz="0" w:space="0" w:color="auto"/>
            <w:right w:val="none" w:sz="0" w:space="0" w:color="auto"/>
          </w:divBdr>
        </w:div>
        <w:div w:id="326252732">
          <w:marLeft w:val="360"/>
          <w:marRight w:val="0"/>
          <w:marTop w:val="0"/>
          <w:marBottom w:val="0"/>
          <w:divBdr>
            <w:top w:val="none" w:sz="0" w:space="0" w:color="auto"/>
            <w:left w:val="none" w:sz="0" w:space="0" w:color="auto"/>
            <w:bottom w:val="none" w:sz="0" w:space="0" w:color="auto"/>
            <w:right w:val="none" w:sz="0" w:space="0" w:color="auto"/>
          </w:divBdr>
        </w:div>
        <w:div w:id="801995880">
          <w:marLeft w:val="360"/>
          <w:marRight w:val="0"/>
          <w:marTop w:val="0"/>
          <w:marBottom w:val="0"/>
          <w:divBdr>
            <w:top w:val="none" w:sz="0" w:space="0" w:color="auto"/>
            <w:left w:val="none" w:sz="0" w:space="0" w:color="auto"/>
            <w:bottom w:val="none" w:sz="0" w:space="0" w:color="auto"/>
            <w:right w:val="none" w:sz="0" w:space="0" w:color="auto"/>
          </w:divBdr>
        </w:div>
        <w:div w:id="1252928423">
          <w:marLeft w:val="360"/>
          <w:marRight w:val="0"/>
          <w:marTop w:val="0"/>
          <w:marBottom w:val="0"/>
          <w:divBdr>
            <w:top w:val="none" w:sz="0" w:space="0" w:color="auto"/>
            <w:left w:val="none" w:sz="0" w:space="0" w:color="auto"/>
            <w:bottom w:val="none" w:sz="0" w:space="0" w:color="auto"/>
            <w:right w:val="none" w:sz="0" w:space="0" w:color="auto"/>
          </w:divBdr>
        </w:div>
        <w:div w:id="1151485476">
          <w:marLeft w:val="360"/>
          <w:marRight w:val="0"/>
          <w:marTop w:val="0"/>
          <w:marBottom w:val="0"/>
          <w:divBdr>
            <w:top w:val="none" w:sz="0" w:space="0" w:color="auto"/>
            <w:left w:val="none" w:sz="0" w:space="0" w:color="auto"/>
            <w:bottom w:val="none" w:sz="0" w:space="0" w:color="auto"/>
            <w:right w:val="none" w:sz="0" w:space="0" w:color="auto"/>
          </w:divBdr>
        </w:div>
        <w:div w:id="1924991766">
          <w:marLeft w:val="360"/>
          <w:marRight w:val="0"/>
          <w:marTop w:val="0"/>
          <w:marBottom w:val="0"/>
          <w:divBdr>
            <w:top w:val="none" w:sz="0" w:space="0" w:color="auto"/>
            <w:left w:val="none" w:sz="0" w:space="0" w:color="auto"/>
            <w:bottom w:val="none" w:sz="0" w:space="0" w:color="auto"/>
            <w:right w:val="none" w:sz="0" w:space="0" w:color="auto"/>
          </w:divBdr>
        </w:div>
        <w:div w:id="19086008">
          <w:marLeft w:val="360"/>
          <w:marRight w:val="0"/>
          <w:marTop w:val="0"/>
          <w:marBottom w:val="0"/>
          <w:divBdr>
            <w:top w:val="none" w:sz="0" w:space="0" w:color="auto"/>
            <w:left w:val="none" w:sz="0" w:space="0" w:color="auto"/>
            <w:bottom w:val="none" w:sz="0" w:space="0" w:color="auto"/>
            <w:right w:val="none" w:sz="0" w:space="0" w:color="auto"/>
          </w:divBdr>
        </w:div>
        <w:div w:id="1107702340">
          <w:marLeft w:val="360"/>
          <w:marRight w:val="0"/>
          <w:marTop w:val="0"/>
          <w:marBottom w:val="0"/>
          <w:divBdr>
            <w:top w:val="none" w:sz="0" w:space="0" w:color="auto"/>
            <w:left w:val="none" w:sz="0" w:space="0" w:color="auto"/>
            <w:bottom w:val="none" w:sz="0" w:space="0" w:color="auto"/>
            <w:right w:val="none" w:sz="0" w:space="0" w:color="auto"/>
          </w:divBdr>
        </w:div>
        <w:div w:id="2145467676">
          <w:marLeft w:val="360"/>
          <w:marRight w:val="0"/>
          <w:marTop w:val="0"/>
          <w:marBottom w:val="0"/>
          <w:divBdr>
            <w:top w:val="none" w:sz="0" w:space="0" w:color="auto"/>
            <w:left w:val="none" w:sz="0" w:space="0" w:color="auto"/>
            <w:bottom w:val="none" w:sz="0" w:space="0" w:color="auto"/>
            <w:right w:val="none" w:sz="0" w:space="0" w:color="auto"/>
          </w:divBdr>
        </w:div>
        <w:div w:id="1661154631">
          <w:marLeft w:val="360"/>
          <w:marRight w:val="0"/>
          <w:marTop w:val="0"/>
          <w:marBottom w:val="0"/>
          <w:divBdr>
            <w:top w:val="none" w:sz="0" w:space="0" w:color="auto"/>
            <w:left w:val="none" w:sz="0" w:space="0" w:color="auto"/>
            <w:bottom w:val="none" w:sz="0" w:space="0" w:color="auto"/>
            <w:right w:val="none" w:sz="0" w:space="0" w:color="auto"/>
          </w:divBdr>
        </w:div>
        <w:div w:id="249702137">
          <w:marLeft w:val="360"/>
          <w:marRight w:val="0"/>
          <w:marTop w:val="0"/>
          <w:marBottom w:val="0"/>
          <w:divBdr>
            <w:top w:val="none" w:sz="0" w:space="0" w:color="auto"/>
            <w:left w:val="none" w:sz="0" w:space="0" w:color="auto"/>
            <w:bottom w:val="none" w:sz="0" w:space="0" w:color="auto"/>
            <w:right w:val="none" w:sz="0" w:space="0" w:color="auto"/>
          </w:divBdr>
        </w:div>
        <w:div w:id="777678625">
          <w:marLeft w:val="360"/>
          <w:marRight w:val="0"/>
          <w:marTop w:val="0"/>
          <w:marBottom w:val="0"/>
          <w:divBdr>
            <w:top w:val="none" w:sz="0" w:space="0" w:color="auto"/>
            <w:left w:val="none" w:sz="0" w:space="0" w:color="auto"/>
            <w:bottom w:val="none" w:sz="0" w:space="0" w:color="auto"/>
            <w:right w:val="none" w:sz="0" w:space="0" w:color="auto"/>
          </w:divBdr>
        </w:div>
        <w:div w:id="1967462058">
          <w:marLeft w:val="360"/>
          <w:marRight w:val="0"/>
          <w:marTop w:val="0"/>
          <w:marBottom w:val="0"/>
          <w:divBdr>
            <w:top w:val="none" w:sz="0" w:space="0" w:color="auto"/>
            <w:left w:val="none" w:sz="0" w:space="0" w:color="auto"/>
            <w:bottom w:val="none" w:sz="0" w:space="0" w:color="auto"/>
            <w:right w:val="none" w:sz="0" w:space="0" w:color="auto"/>
          </w:divBdr>
        </w:div>
        <w:div w:id="302271386">
          <w:marLeft w:val="360"/>
          <w:marRight w:val="0"/>
          <w:marTop w:val="0"/>
          <w:marBottom w:val="0"/>
          <w:divBdr>
            <w:top w:val="none" w:sz="0" w:space="0" w:color="auto"/>
            <w:left w:val="none" w:sz="0" w:space="0" w:color="auto"/>
            <w:bottom w:val="none" w:sz="0" w:space="0" w:color="auto"/>
            <w:right w:val="none" w:sz="0" w:space="0" w:color="auto"/>
          </w:divBdr>
        </w:div>
        <w:div w:id="1942298584">
          <w:marLeft w:val="360"/>
          <w:marRight w:val="0"/>
          <w:marTop w:val="0"/>
          <w:marBottom w:val="0"/>
          <w:divBdr>
            <w:top w:val="none" w:sz="0" w:space="0" w:color="auto"/>
            <w:left w:val="none" w:sz="0" w:space="0" w:color="auto"/>
            <w:bottom w:val="none" w:sz="0" w:space="0" w:color="auto"/>
            <w:right w:val="none" w:sz="0" w:space="0" w:color="auto"/>
          </w:divBdr>
        </w:div>
        <w:div w:id="733546269">
          <w:marLeft w:val="360"/>
          <w:marRight w:val="0"/>
          <w:marTop w:val="0"/>
          <w:marBottom w:val="0"/>
          <w:divBdr>
            <w:top w:val="none" w:sz="0" w:space="0" w:color="auto"/>
            <w:left w:val="none" w:sz="0" w:space="0" w:color="auto"/>
            <w:bottom w:val="none" w:sz="0" w:space="0" w:color="auto"/>
            <w:right w:val="none" w:sz="0" w:space="0" w:color="auto"/>
          </w:divBdr>
        </w:div>
        <w:div w:id="1801603823">
          <w:marLeft w:val="360"/>
          <w:marRight w:val="0"/>
          <w:marTop w:val="0"/>
          <w:marBottom w:val="0"/>
          <w:divBdr>
            <w:top w:val="none" w:sz="0" w:space="0" w:color="auto"/>
            <w:left w:val="none" w:sz="0" w:space="0" w:color="auto"/>
            <w:bottom w:val="none" w:sz="0" w:space="0" w:color="auto"/>
            <w:right w:val="none" w:sz="0" w:space="0" w:color="auto"/>
          </w:divBdr>
        </w:div>
        <w:div w:id="1215460688">
          <w:marLeft w:val="360"/>
          <w:marRight w:val="0"/>
          <w:marTop w:val="0"/>
          <w:marBottom w:val="0"/>
          <w:divBdr>
            <w:top w:val="none" w:sz="0" w:space="0" w:color="auto"/>
            <w:left w:val="none" w:sz="0" w:space="0" w:color="auto"/>
            <w:bottom w:val="none" w:sz="0" w:space="0" w:color="auto"/>
            <w:right w:val="none" w:sz="0" w:space="0" w:color="auto"/>
          </w:divBdr>
        </w:div>
        <w:div w:id="388186687">
          <w:marLeft w:val="360"/>
          <w:marRight w:val="0"/>
          <w:marTop w:val="0"/>
          <w:marBottom w:val="0"/>
          <w:divBdr>
            <w:top w:val="none" w:sz="0" w:space="0" w:color="auto"/>
            <w:left w:val="none" w:sz="0" w:space="0" w:color="auto"/>
            <w:bottom w:val="none" w:sz="0" w:space="0" w:color="auto"/>
            <w:right w:val="none" w:sz="0" w:space="0" w:color="auto"/>
          </w:divBdr>
        </w:div>
        <w:div w:id="1996258037">
          <w:marLeft w:val="360"/>
          <w:marRight w:val="0"/>
          <w:marTop w:val="0"/>
          <w:marBottom w:val="0"/>
          <w:divBdr>
            <w:top w:val="none" w:sz="0" w:space="0" w:color="auto"/>
            <w:left w:val="none" w:sz="0" w:space="0" w:color="auto"/>
            <w:bottom w:val="none" w:sz="0" w:space="0" w:color="auto"/>
            <w:right w:val="none" w:sz="0" w:space="0" w:color="auto"/>
          </w:divBdr>
        </w:div>
        <w:div w:id="793017904">
          <w:marLeft w:val="1080"/>
          <w:marRight w:val="0"/>
          <w:marTop w:val="0"/>
          <w:marBottom w:val="0"/>
          <w:divBdr>
            <w:top w:val="none" w:sz="0" w:space="0" w:color="auto"/>
            <w:left w:val="none" w:sz="0" w:space="0" w:color="auto"/>
            <w:bottom w:val="none" w:sz="0" w:space="0" w:color="auto"/>
            <w:right w:val="none" w:sz="0" w:space="0" w:color="auto"/>
          </w:divBdr>
        </w:div>
        <w:div w:id="691345385">
          <w:marLeft w:val="4680"/>
          <w:marRight w:val="0"/>
          <w:marTop w:val="0"/>
          <w:marBottom w:val="0"/>
          <w:divBdr>
            <w:top w:val="none" w:sz="0" w:space="0" w:color="auto"/>
            <w:left w:val="none" w:sz="0" w:space="0" w:color="auto"/>
            <w:bottom w:val="none" w:sz="0" w:space="0" w:color="auto"/>
            <w:right w:val="none" w:sz="0" w:space="0" w:color="auto"/>
          </w:divBdr>
        </w:div>
        <w:div w:id="1373073626">
          <w:marLeft w:val="4680"/>
          <w:marRight w:val="0"/>
          <w:marTop w:val="0"/>
          <w:marBottom w:val="0"/>
          <w:divBdr>
            <w:top w:val="none" w:sz="0" w:space="0" w:color="auto"/>
            <w:left w:val="none" w:sz="0" w:space="0" w:color="auto"/>
            <w:bottom w:val="none" w:sz="0" w:space="0" w:color="auto"/>
            <w:right w:val="none" w:sz="0" w:space="0" w:color="auto"/>
          </w:divBdr>
        </w:div>
        <w:div w:id="1988432203">
          <w:marLeft w:val="4680"/>
          <w:marRight w:val="0"/>
          <w:marTop w:val="0"/>
          <w:marBottom w:val="0"/>
          <w:divBdr>
            <w:top w:val="none" w:sz="0" w:space="0" w:color="auto"/>
            <w:left w:val="none" w:sz="0" w:space="0" w:color="auto"/>
            <w:bottom w:val="none" w:sz="0" w:space="0" w:color="auto"/>
            <w:right w:val="none" w:sz="0" w:space="0" w:color="auto"/>
          </w:divBdr>
        </w:div>
        <w:div w:id="1774204300">
          <w:marLeft w:val="4680"/>
          <w:marRight w:val="0"/>
          <w:marTop w:val="0"/>
          <w:marBottom w:val="0"/>
          <w:divBdr>
            <w:top w:val="none" w:sz="0" w:space="0" w:color="auto"/>
            <w:left w:val="none" w:sz="0" w:space="0" w:color="auto"/>
            <w:bottom w:val="none" w:sz="0" w:space="0" w:color="auto"/>
            <w:right w:val="none" w:sz="0" w:space="0" w:color="auto"/>
          </w:divBdr>
        </w:div>
        <w:div w:id="1576279585">
          <w:marLeft w:val="4680"/>
          <w:marRight w:val="0"/>
          <w:marTop w:val="0"/>
          <w:marBottom w:val="0"/>
          <w:divBdr>
            <w:top w:val="none" w:sz="0" w:space="0" w:color="auto"/>
            <w:left w:val="none" w:sz="0" w:space="0" w:color="auto"/>
            <w:bottom w:val="none" w:sz="0" w:space="0" w:color="auto"/>
            <w:right w:val="none" w:sz="0" w:space="0" w:color="auto"/>
          </w:divBdr>
        </w:div>
        <w:div w:id="1626889338">
          <w:marLeft w:val="4680"/>
          <w:marRight w:val="0"/>
          <w:marTop w:val="0"/>
          <w:marBottom w:val="0"/>
          <w:divBdr>
            <w:top w:val="none" w:sz="0" w:space="0" w:color="auto"/>
            <w:left w:val="none" w:sz="0" w:space="0" w:color="auto"/>
            <w:bottom w:val="none" w:sz="0" w:space="0" w:color="auto"/>
            <w:right w:val="none" w:sz="0" w:space="0" w:color="auto"/>
          </w:divBdr>
        </w:div>
        <w:div w:id="1381630850">
          <w:marLeft w:val="4680"/>
          <w:marRight w:val="0"/>
          <w:marTop w:val="0"/>
          <w:marBottom w:val="0"/>
          <w:divBdr>
            <w:top w:val="none" w:sz="0" w:space="0" w:color="auto"/>
            <w:left w:val="none" w:sz="0" w:space="0" w:color="auto"/>
            <w:bottom w:val="none" w:sz="0" w:space="0" w:color="auto"/>
            <w:right w:val="none" w:sz="0" w:space="0" w:color="auto"/>
          </w:divBdr>
        </w:div>
        <w:div w:id="379596585">
          <w:marLeft w:val="4680"/>
          <w:marRight w:val="0"/>
          <w:marTop w:val="0"/>
          <w:marBottom w:val="0"/>
          <w:divBdr>
            <w:top w:val="none" w:sz="0" w:space="0" w:color="auto"/>
            <w:left w:val="none" w:sz="0" w:space="0" w:color="auto"/>
            <w:bottom w:val="none" w:sz="0" w:space="0" w:color="auto"/>
            <w:right w:val="none" w:sz="0" w:space="0" w:color="auto"/>
          </w:divBdr>
        </w:div>
      </w:divsChild>
    </w:div>
    <w:div w:id="123031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71007-D70A-41C7-8790-542D4A743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Dazumba-01</dc:creator>
  <cp:keywords/>
  <dc:description/>
  <cp:lastModifiedBy>Dazumba-01</cp:lastModifiedBy>
  <cp:revision>3</cp:revision>
  <cp:lastPrinted>2018-08-06T00:00:00Z</cp:lastPrinted>
  <dcterms:created xsi:type="dcterms:W3CDTF">2019-01-30T01:01:00Z</dcterms:created>
  <dcterms:modified xsi:type="dcterms:W3CDTF">2019-01-30T01:01:00Z</dcterms:modified>
</cp:coreProperties>
</file>